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C100" w14:textId="3B3F4306" w:rsidR="00CA2EFB" w:rsidRDefault="00CA2EFB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>
        <w:rPr>
          <w:b/>
          <w:bCs/>
          <w:i/>
          <w:iCs/>
          <w:color w:val="2F5496" w:themeColor="accent1" w:themeShade="BF"/>
          <w:sz w:val="36"/>
          <w:szCs w:val="36"/>
        </w:rPr>
        <w:t xml:space="preserve">Opdracht begeleiden </w:t>
      </w:r>
    </w:p>
    <w:p w14:paraId="04D2E670" w14:textId="77777777" w:rsidR="00CA2EFB" w:rsidRDefault="00CA2EFB">
      <w:pPr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69E3DDF7" w14:textId="77777777" w:rsidR="00CA2EFB" w:rsidRDefault="00CA2EFB">
      <w:pPr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345D09DB" w14:textId="29DEF82F" w:rsidR="00760339" w:rsidRP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DB406E">
        <w:rPr>
          <w:b/>
          <w:bCs/>
          <w:i/>
          <w:iCs/>
          <w:color w:val="2F5496" w:themeColor="accent1" w:themeShade="BF"/>
          <w:sz w:val="36"/>
          <w:szCs w:val="36"/>
        </w:rPr>
        <w:t>Bij een verfactiviteit die jij begeleidt merk je dat Thomas van bijna 4 onrustig op zijn stoel heen en weer wipt.</w:t>
      </w:r>
    </w:p>
    <w:p w14:paraId="704FDF76" w14:textId="77777777" w:rsidR="00DB406E" w:rsidRP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DB406E">
        <w:rPr>
          <w:b/>
          <w:bCs/>
          <w:i/>
          <w:iCs/>
          <w:color w:val="2F5496" w:themeColor="accent1" w:themeShade="BF"/>
          <w:sz w:val="36"/>
          <w:szCs w:val="36"/>
        </w:rPr>
        <w:t>Thomas verft niet maar raakt met zijn hand zijn buurkinderen een paar keer aan. Die vinden dat niet fijn.</w:t>
      </w:r>
    </w:p>
    <w:p w14:paraId="433CA7F4" w14:textId="77777777" w:rsidR="00DB406E" w:rsidRP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DB406E">
        <w:rPr>
          <w:b/>
          <w:bCs/>
          <w:i/>
          <w:iCs/>
          <w:color w:val="2F5496" w:themeColor="accent1" w:themeShade="BF"/>
          <w:sz w:val="36"/>
          <w:szCs w:val="36"/>
        </w:rPr>
        <w:t>Nu zie  je uit je ooghoek dat Thomas een verfpot omstoot.</w:t>
      </w:r>
    </w:p>
    <w:p w14:paraId="09041FAC" w14:textId="77777777" w:rsidR="00DB406E" w:rsidRP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7E3FCFC3" w14:textId="77777777" w:rsidR="00DB406E" w:rsidRP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  <w:r w:rsidRPr="00DB406E">
        <w:rPr>
          <w:b/>
          <w:bCs/>
          <w:i/>
          <w:iCs/>
          <w:color w:val="2F5496" w:themeColor="accent1" w:themeShade="BF"/>
          <w:sz w:val="36"/>
          <w:szCs w:val="36"/>
        </w:rPr>
        <w:t>De andere kinderen reageren er direct op. “Thomas gooit de verfpot om”</w:t>
      </w:r>
    </w:p>
    <w:p w14:paraId="71127A93" w14:textId="77777777" w:rsid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6CF55AA7" w14:textId="77777777" w:rsid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1BA39F3F" w14:textId="77777777" w:rsidR="00DB406E" w:rsidRPr="00DB406E" w:rsidRDefault="00DB406E">
      <w:pPr>
        <w:rPr>
          <w:b/>
          <w:bCs/>
          <w:i/>
          <w:iCs/>
          <w:color w:val="2F5496" w:themeColor="accent1" w:themeShade="BF"/>
          <w:sz w:val="36"/>
          <w:szCs w:val="36"/>
        </w:rPr>
      </w:pPr>
    </w:p>
    <w:p w14:paraId="6F2100FC" w14:textId="77777777" w:rsidR="00DB406E" w:rsidRPr="00DB406E" w:rsidRDefault="00DB406E" w:rsidP="00DB406E">
      <w:pPr>
        <w:pBdr>
          <w:top w:val="single" w:sz="4" w:space="1" w:color="auto"/>
        </w:pBdr>
        <w:rPr>
          <w:b/>
          <w:bCs/>
          <w:i/>
          <w:iCs/>
          <w:sz w:val="32"/>
          <w:szCs w:val="32"/>
        </w:rPr>
      </w:pPr>
      <w:r w:rsidRPr="00DB406E">
        <w:rPr>
          <w:b/>
          <w:bCs/>
          <w:i/>
          <w:iCs/>
          <w:sz w:val="32"/>
          <w:szCs w:val="32"/>
        </w:rPr>
        <w:t>Hoe reageer jij?</w:t>
      </w:r>
    </w:p>
    <w:p w14:paraId="602FC03A" w14:textId="77777777" w:rsidR="00DB406E" w:rsidRDefault="00DB406E"/>
    <w:p w14:paraId="22EE5481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</w:pPr>
      <w:r>
        <w:t>Vanuit de zes interactievaardigheden</w:t>
      </w:r>
    </w:p>
    <w:p w14:paraId="2C2C8DC4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</w:pPr>
      <w:r>
        <w:t>Beschrijf letterlijk wat je zegt, vraagt en doet:</w:t>
      </w:r>
    </w:p>
    <w:p w14:paraId="444754D2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</w:pPr>
    </w:p>
    <w:p w14:paraId="7F8DD41A" w14:textId="77777777" w:rsidR="00DB406E" w:rsidRP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</w:pPr>
    </w:p>
    <w:p w14:paraId="7F0EE526" w14:textId="77777777" w:rsidR="00DB406E" w:rsidRDefault="00DB406E" w:rsidP="00DB406E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  <w:r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Sensitieve responsiviteit</w:t>
      </w:r>
    </w:p>
    <w:p w14:paraId="7979DECF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</w:p>
    <w:p w14:paraId="53659CB7" w14:textId="77777777" w:rsidR="00DB406E" w:rsidRDefault="00DB406E" w:rsidP="00DB406E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  <w:r w:rsidRPr="00DB406E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Respect voor autonomie</w:t>
      </w:r>
    </w:p>
    <w:p w14:paraId="7C39F982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</w:p>
    <w:p w14:paraId="5725F90B" w14:textId="77777777" w:rsidR="00DB406E" w:rsidRDefault="00DB406E" w:rsidP="00DB406E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  <w:r w:rsidRPr="00DB406E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Grenzen en structuur</w:t>
      </w:r>
    </w:p>
    <w:p w14:paraId="66D00EE8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</w:p>
    <w:p w14:paraId="56D8DA68" w14:textId="77777777" w:rsidR="00DB406E" w:rsidRDefault="00DB406E" w:rsidP="00DB406E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  <w:r w:rsidRPr="00DB406E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Praten en uitleggen</w:t>
      </w:r>
    </w:p>
    <w:p w14:paraId="583FB8D9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</w:p>
    <w:p w14:paraId="1FA33A58" w14:textId="77777777" w:rsidR="00DB406E" w:rsidRDefault="00DB406E" w:rsidP="00DB406E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  <w:r w:rsidRPr="00DB406E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Ontwikkelingsstimulering</w:t>
      </w:r>
    </w:p>
    <w:p w14:paraId="54020FD1" w14:textId="77777777" w:rsidR="00DB406E" w:rsidRDefault="00DB406E" w:rsidP="00DB406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</w:p>
    <w:p w14:paraId="6E25BA90" w14:textId="77777777" w:rsidR="00DB406E" w:rsidRPr="00DB406E" w:rsidRDefault="00DB406E" w:rsidP="00DB406E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</w:pPr>
      <w:r w:rsidRPr="00DB406E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 xml:space="preserve">Begeleiden van </w:t>
      </w:r>
      <w:r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 xml:space="preserve">sociale </w:t>
      </w:r>
      <w:r w:rsidRPr="00DB406E">
        <w:rPr>
          <w:rFonts w:ascii="Helvetica" w:hAnsi="Helvetica" w:cs="Helvetica"/>
          <w:color w:val="333333"/>
          <w:sz w:val="26"/>
          <w:szCs w:val="26"/>
          <w:bdr w:val="none" w:sz="0" w:space="0" w:color="auto" w:frame="1"/>
        </w:rPr>
        <w:t>interacties</w:t>
      </w:r>
    </w:p>
    <w:p w14:paraId="387306E5" w14:textId="77777777" w:rsidR="00DB406E" w:rsidRDefault="00DB406E"/>
    <w:sectPr w:rsidR="00DB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550DF"/>
    <w:multiLevelType w:val="multilevel"/>
    <w:tmpl w:val="6C348D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E"/>
    <w:rsid w:val="00760339"/>
    <w:rsid w:val="00CA2EFB"/>
    <w:rsid w:val="00D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5CE7"/>
  <w15:chartTrackingRefBased/>
  <w15:docId w15:val="{BBB3FE38-CB3F-4B08-B254-E46C895F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B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B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89E1EDDB5234C95BE15B5B864091A" ma:contentTypeVersion="11" ma:contentTypeDescription="Een nieuw document maken." ma:contentTypeScope="" ma:versionID="754da6fa656f2c7f039761196e6005ef">
  <xsd:schema xmlns:xsd="http://www.w3.org/2001/XMLSchema" xmlns:xs="http://www.w3.org/2001/XMLSchema" xmlns:p="http://schemas.microsoft.com/office/2006/metadata/properties" xmlns:ns3="b6800e81-d3ee-4003-bc4f-4fb39065d27f" xmlns:ns4="063d7fd5-1819-45e7-87f2-8b676aa0db19" targetNamespace="http://schemas.microsoft.com/office/2006/metadata/properties" ma:root="true" ma:fieldsID="51213fdb6c51eac840de712d4ffcc2e9" ns3:_="" ns4:_="">
    <xsd:import namespace="b6800e81-d3ee-4003-bc4f-4fb39065d27f"/>
    <xsd:import namespace="063d7fd5-1819-45e7-87f2-8b676aa0d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0e81-d3ee-4003-bc4f-4fb39065d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7fd5-1819-45e7-87f2-8b676aa0d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873F6-2682-4387-8A60-090235D24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DAE21-7B0D-424B-8DF2-BEBFAEA9A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B4C79-2598-4019-8DE5-A8E99FAD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00e81-d3ee-4003-bc4f-4fb39065d27f"/>
    <ds:schemaRef ds:uri="063d7fd5-1819-45e7-87f2-8b676aa0d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Jager</dc:creator>
  <cp:keywords/>
  <dc:description/>
  <cp:lastModifiedBy>Laura Beeftink</cp:lastModifiedBy>
  <cp:revision>2</cp:revision>
  <dcterms:created xsi:type="dcterms:W3CDTF">2021-07-08T14:25:00Z</dcterms:created>
  <dcterms:modified xsi:type="dcterms:W3CDTF">2021-07-08T14:25:00Z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0x0101001C189E1EDDB5234C95BE15B5B864091A</vt:lpwstr>
  </property>
</Properties>
</file>